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f5d562641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SKAGERAK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SKAGERAK VEKST AS</w:t>
      </w:r>
    </w:p>
    <w:sectPr>
      <w:headerReference xmlns:r="http://schemas.openxmlformats.org/officeDocument/2006/relationships" w:type="default" r:id="R4f05801653a24c2f"/>
      <w:footerReference xmlns:r="http://schemas.openxmlformats.org/officeDocument/2006/relationships" w:type="default" r:id="Ra5a62566918f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VEKST AS   ·   Org.nr 960 452 011   ·   Gneisveien 23   ·   3140 NØTTERØY   ·   tore.traaseth@gmail.com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5801653a24c2f" /><Relationship Type="http://schemas.openxmlformats.org/officeDocument/2006/relationships/footer" Target="/word/footer1.xml" Id="Ra5a62566918f4fcc" /></Relationships>
</file>