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c58e3e669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CALCULO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dc194bc4f8b840d6"/>
      <w:footerReference xmlns:r="http://schemas.openxmlformats.org/officeDocument/2006/relationships" w:type="default" r:id="Rf7f78897b5cf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94bc4f8b840d6" /><Relationship Type="http://schemas.openxmlformats.org/officeDocument/2006/relationships/footer" Target="/word/footer1.xml" Id="Rf7f78897b5cf45ac" /></Relationships>
</file>