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0ca596576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LEMBACH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LEMBACH HOLDING AS</w:t>
      </w:r>
    </w:p>
    <w:sectPr>
      <w:headerReference xmlns:r="http://schemas.openxmlformats.org/officeDocument/2006/relationships" w:type="default" r:id="Rc00dd57d316d49d7"/>
      <w:footerReference xmlns:r="http://schemas.openxmlformats.org/officeDocument/2006/relationships" w:type="default" r:id="Rcf024d8c9bf3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dd57d316d49d7" /><Relationship Type="http://schemas.openxmlformats.org/officeDocument/2006/relationships/footer" Target="/word/footer1.xml" Id="Rcf024d8c9bf34a8d" /></Relationships>
</file>