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15636437c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RINGVEIEN AS</w:t>
      </w:r>
    </w:p>
    <w:sectPr>
      <w:headerReference xmlns:r="http://schemas.openxmlformats.org/officeDocument/2006/relationships" w:type="default" r:id="Rb93afe1a7827434c"/>
      <w:footerReference xmlns:r="http://schemas.openxmlformats.org/officeDocument/2006/relationships" w:type="default" r:id="Ra63d5f9806f9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afe1a7827434c" /><Relationship Type="http://schemas.openxmlformats.org/officeDocument/2006/relationships/footer" Target="/word/footer1.xml" Id="Ra63d5f9806f94cd2" /></Relationships>
</file>