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1e4afdd16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INONOFF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INONOFF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1515fa1ab4761"/>
      <w:footerReference xmlns:r="http://schemas.openxmlformats.org/officeDocument/2006/relationships" w:type="default" r:id="R09bbc97e1a9e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INONOFF AS   ·   Org.nr 962 394 620   ·   Vendla 26   ·   1397 NESØYA   ·   Tlf. 92 09 25 32   ·   rune.hundseid@inonoff.no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INONOFF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1515fa1ab4761" /><Relationship Type="http://schemas.openxmlformats.org/officeDocument/2006/relationships/footer" Target="/word/footer1.xml" Id="R09bbc97e1a9e40c2" /></Relationships>
</file>