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da15510b948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MIRA INVESTMENT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MIRA INVESTMENT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24ab6c69794835"/>
      <w:footerReference xmlns:r="http://schemas.openxmlformats.org/officeDocument/2006/relationships" w:type="default" r:id="Rac1314b54bba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 INVESTMENT COMPANY AS   ·   Org.nr 963 049 536   ·   Bergljots vei 1A   ·   0575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 INVESTMENT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4ab6c69794835" /><Relationship Type="http://schemas.openxmlformats.org/officeDocument/2006/relationships/footer" Target="/word/footer1.xml" Id="Rac1314b54bba47ab" /></Relationships>
</file>