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4a26834bfc49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VOLLA INVEST AS</w:t>
      </w:r>
    </w:p>
    <w:sectPr>
      <w:headerReference xmlns:r="http://schemas.openxmlformats.org/officeDocument/2006/relationships" w:type="default" r:id="R0eaa76cf1419409c"/>
      <w:footerReference xmlns:r="http://schemas.openxmlformats.org/officeDocument/2006/relationships" w:type="default" r:id="R58b24b73ece849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VOLLA INVEST AS   ·   Org.nr 963 070 365   ·   Alexander Kiellands gate 2B   ·   2000 LILLESTRØM   ·   erik@myhrer.com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aa76cf1419409c" /><Relationship Type="http://schemas.openxmlformats.org/officeDocument/2006/relationships/footer" Target="/word/footer1.xml" Id="R58b24b73ece849ca" /></Relationships>
</file>