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b762ca38c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f274e3f754b38"/>
      <w:footerReference xmlns:r="http://schemas.openxmlformats.org/officeDocument/2006/relationships" w:type="default" r:id="R8e2e4d7af479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ELEKTRISKE AS   ·   Org.nr 963 380 321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f274e3f754b38" /><Relationship Type="http://schemas.openxmlformats.org/officeDocument/2006/relationships/footer" Target="/word/footer1.xml" Id="R8e2e4d7af4794e8b" /></Relationships>
</file>