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cfffbbfa2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Nissedal,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 NISSEDAL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NISSEDAL AS</w:t>
      </w:r>
    </w:p>
    <w:sectPr>
      <w:headerReference xmlns:r="http://schemas.openxmlformats.org/officeDocument/2006/relationships" w:type="default" r:id="R7db9c9021b5d457b"/>
      <w:footerReference xmlns:r="http://schemas.openxmlformats.org/officeDocument/2006/relationships" w:type="default" r:id="Ra54794307360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9c9021b5d457b" /><Relationship Type="http://schemas.openxmlformats.org/officeDocument/2006/relationships/footer" Target="/word/footer1.xml" Id="Ra54794307360420d" /></Relationships>
</file>