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3044a101a4f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FARSUND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 KOMMUNE</w:t>
      </w:r>
    </w:p>
    <w:sectPr>
      <w:headerReference xmlns:r="http://schemas.openxmlformats.org/officeDocument/2006/relationships" w:type="default" r:id="R04718f36a9dd43de"/>
      <w:footerReference xmlns:r="http://schemas.openxmlformats.org/officeDocument/2006/relationships" w:type="default" r:id="R3fd12f98b74e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 KOMMUNE   ·   Org.nr 964 083 266   ·   Brogaten 7   ·   4550 FARSUND   ·   Tlf. 38 38 20 00   ·   post@farsund.kommune.no   ·   www.farsund.kommune.no/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18f36a9dd43de" /><Relationship Type="http://schemas.openxmlformats.org/officeDocument/2006/relationships/footer" Target="/word/footer1.xml" Id="R3fd12f98b74e401f" /></Relationships>
</file>