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d455a3b20747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KROSELMA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KROSELMA AS</w:t>
      </w:r>
    </w:p>
    <w:sectPr>
      <w:headerReference xmlns:r="http://schemas.openxmlformats.org/officeDocument/2006/relationships" w:type="default" r:id="Radfc610b47714fd3"/>
      <w:footerReference xmlns:r="http://schemas.openxmlformats.org/officeDocument/2006/relationships" w:type="default" r:id="R6651ebb3677a4e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KROSELMA AS   ·   Org.nr 964 170 401   ·   Skåthaugen 57   ·   6010 ÅLESUND   ·   trondose@gmail.com   ·   www.oseing.no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KROSELMA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fc610b47714fd3" /><Relationship Type="http://schemas.openxmlformats.org/officeDocument/2006/relationships/footer" Target="/word/footer1.xml" Id="R6651ebb3677a4ef1" /></Relationships>
</file>