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e4f82aab2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c83addf7a41e5"/>
      <w:footerReference xmlns:r="http://schemas.openxmlformats.org/officeDocument/2006/relationships" w:type="default" r:id="R2eb1dbcedc80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STAFI AS   ·   Org.nr 964 916 136   ·   Gardemoens gate 3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c83addf7a41e5" /><Relationship Type="http://schemas.openxmlformats.org/officeDocument/2006/relationships/footer" Target="/word/footer1.xml" Id="R2eb1dbcedc804c54" /></Relationships>
</file>