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b2b080e9740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Enebakk,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ENEBAKK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ENEBAKK KOMMUNE</w:t>
      </w:r>
    </w:p>
    <w:sectPr>
      <w:headerReference xmlns:r="http://schemas.openxmlformats.org/officeDocument/2006/relationships" w:type="default" r:id="Re44acfb7b8a14b18"/>
      <w:footerReference xmlns:r="http://schemas.openxmlformats.org/officeDocument/2006/relationships" w:type="default" r:id="Ra7df0849dfc64c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ENEBAKK KOMMUNE   ·   Org.nr 964 949 581   ·   Prestegårdsveien 4   ·   1912 ENEBAKK   ·   Tlf. 64 99 20 00   ·   postmottak@enebakk.kommune.no   ·   www.enebakk.kommune.no/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ENEBAKK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4acfb7b8a14b18" /><Relationship Type="http://schemas.openxmlformats.org/officeDocument/2006/relationships/footer" Target="/word/footer1.xml" Id="Ra7df0849dfc64c9d" /></Relationships>
</file>