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20a79e7a74a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EIDSVOLL KOMMUNE</w:t>
      </w:r>
    </w:p>
    <w:sectPr>
      <w:headerReference xmlns:r="http://schemas.openxmlformats.org/officeDocument/2006/relationships" w:type="default" r:id="Re093637d6d0d474a"/>
      <w:footerReference xmlns:r="http://schemas.openxmlformats.org/officeDocument/2006/relationships" w:type="default" r:id="R77b4310d298d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KOMMUNE   ·   Org.nr 964 950 113   ·   Rådhusgata 1   ·   2080 EIDSVOLL   ·   Tlf. 66 10 70 00   ·   postmottak@eidsvoll.kommune.no   ·   www.eidsvoll.kommune.no/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3637d6d0d474a" /><Relationship Type="http://schemas.openxmlformats.org/officeDocument/2006/relationships/footer" Target="/word/footer1.xml" Id="R77b4310d298d4c76" /></Relationships>
</file>