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f0dff1c67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AA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AA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51bf6003a4f2a"/>
      <w:footerReference xmlns:r="http://schemas.openxmlformats.org/officeDocument/2006/relationships" w:type="default" r:id="R1038ea976db8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AA EIENDOM AS   ·   Org.nr 965 041 869   ·   Hyevegen 1775   ·   6829 HYEN   ·   ole@braa.no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51bf6003a4f2a" /><Relationship Type="http://schemas.openxmlformats.org/officeDocument/2006/relationships/footer" Target="/word/footer1.xml" Id="R1038ea976db8474e" /></Relationships>
</file>