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1454c72f1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AA EIENDOM AS</w:t>
      </w:r>
    </w:p>
    <w:sectPr>
      <w:headerReference xmlns:r="http://schemas.openxmlformats.org/officeDocument/2006/relationships" w:type="default" r:id="R1c9b0776f6fb40fb"/>
      <w:footerReference xmlns:r="http://schemas.openxmlformats.org/officeDocument/2006/relationships" w:type="default" r:id="R2e2b7b224a59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AA EIENDOM AS   ·   Org.nr 965 041 869   ·   Hyevegen 1775   ·   6829 HYEN   ·   ole@braa.no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AA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b0776f6fb40fb" /><Relationship Type="http://schemas.openxmlformats.org/officeDocument/2006/relationships/footer" Target="/word/footer1.xml" Id="R2e2b7b224a5943a7" /></Relationships>
</file>