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18dafb594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bbad4f95c14515"/>
      <w:footerReference xmlns:r="http://schemas.openxmlformats.org/officeDocument/2006/relationships" w:type="default" r:id="Reb443ac4a354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MEDIA AS   ·   Org.nr 965 700 641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bbad4f95c14515" /><Relationship Type="http://schemas.openxmlformats.org/officeDocument/2006/relationships/footer" Target="/word/footer1.xml" Id="Reb443ac4a3544965" /></Relationships>
</file>