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ce8b425eb346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BLUEFIELD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BLUEFIELD AS</w:t>
      </w:r>
    </w:p>
    <w:sectPr>
      <w:headerReference xmlns:r="http://schemas.openxmlformats.org/officeDocument/2006/relationships" w:type="default" r:id="R2252cc338e034511"/>
      <w:footerReference xmlns:r="http://schemas.openxmlformats.org/officeDocument/2006/relationships" w:type="default" r:id="R4de7f0df6f6b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BLUEFIELD AS   ·   Org.nr 965 835 334   ·   c/o Kjetil Dahl, Inkognitogata 19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BLUEFIELD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2cc338e034511" /><Relationship Type="http://schemas.openxmlformats.org/officeDocument/2006/relationships/footer" Target="/word/footer1.xml" Id="R4de7f0df6f6b43d1" /></Relationships>
</file>