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67f07217c47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18fb53d09424c"/>
      <w:footerReference xmlns:r="http://schemas.openxmlformats.org/officeDocument/2006/relationships" w:type="default" r:id="R4262579e94d2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ROSVIK AS   ·   Org.nr 965 902 015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18fb53d09424c" /><Relationship Type="http://schemas.openxmlformats.org/officeDocument/2006/relationships/footer" Target="/word/footer1.xml" Id="R4262579e94d24190" /></Relationships>
</file>