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c1074a992249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OLA FISKETJØN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Suldalsosen,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OLA FISKETJØN AS</w:t>
      </w:r>
    </w:p>
    <w:sectPr>
      <w:headerReference xmlns:r="http://schemas.openxmlformats.org/officeDocument/2006/relationships" w:type="default" r:id="R51b4001e9dc74831"/>
      <w:footerReference xmlns:r="http://schemas.openxmlformats.org/officeDocument/2006/relationships" w:type="default" r:id="R2456c7d2834549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 FISKETJØN AS   ·   Org.nr 966 024 607   ·   Olasmoen, Suldalsvegen 1574   ·   4237 SULDALSOSEN   ·   Tlf. 52 79 91 86   ·   of.as@suldal.com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 FISKETJØN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b4001e9dc74831" /><Relationship Type="http://schemas.openxmlformats.org/officeDocument/2006/relationships/footer" Target="/word/footer1.xml" Id="R2456c7d2834549aa" /></Relationships>
</file>