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bbe24183ff4c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SELANTIC FIBRE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SELANTIC FIBRE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0fb5a73c13445b"/>
      <w:footerReference xmlns:r="http://schemas.openxmlformats.org/officeDocument/2006/relationships" w:type="default" r:id="R87fb2a9658d24c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SELANTIC FIBRE AS   ·   Org.nr 966 828 404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SELANTIC FIBRE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fb5a73c13445b" /><Relationship Type="http://schemas.openxmlformats.org/officeDocument/2006/relationships/footer" Target="/word/footer1.xml" Id="R87fb2a9658d24c5f" /></Relationships>
</file>