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15fabc4ac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BETONGCONSULT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BETONGCONSULT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c0a5bf2574db9"/>
      <w:footerReference xmlns:r="http://schemas.openxmlformats.org/officeDocument/2006/relationships" w:type="default" r:id="Rc04013a57a81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EIENDOM AS   ·   Org.nr 966 922 788   ·   Schultz' gate 4A   ·   0365 OSLO   ·   Tlf. 23 20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c0a5bf2574db9" /><Relationship Type="http://schemas.openxmlformats.org/officeDocument/2006/relationships/footer" Target="/word/footer1.xml" Id="Rc04013a57a814a5b" /></Relationships>
</file>