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89628a1fc9054a90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Oslo,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[Ansattnavn]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OPPSIGELSE AV ARBEIDSFORHOLD</w:t>
      </w:r>
    </w:p>
    <w:p>
      <w:pPr>
        <w:spacing w:after="120"/>
      </w:pPr>
      <w:r>
        <w:rPr>
          <w:rFonts w:ascii="Calibri" w:hAnsi="Calibri"/>
          <w:sz w:val="22"/>
        </w:rPr>
        <w:t xml:space="preserve">Vi viser til arbeidsavtale av [dato]. Med dette sies arbeidsforholdet ditt i TACONIC AS opp.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Oppsigelsen skyldes [virksomhetens forhold / arbeidstakers forhold], og oppsigelsestiden er [1 måned] regnet fra første dag i måneden etter at oppsigelsen er mottatt. Siste arbeidsdag blir dermed [dato].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Du har rett til å kreve forhandlinger og reise søksmål etter arbeidsmiljøloven §§ 17-3 og 17-4, samt fortrinnsrett til ny ansettelse etter § 14-2. Frist for å kreve forhandling er to uker.</w:t>
      </w:r>
    </w:p>
    <w:p>
      <w:pPr>
        <w:spacing w:after="0"/>
      </w:pPr>
    </w:p>
    <w:p>
      <w:pPr>
        <w:spacing w:after="200"/>
      </w:pPr>
      <w:r>
        <w:rPr>
          <w:rFonts w:ascii="Calibri" w:hAnsi="Calibri"/>
          <w:sz w:val="22"/>
        </w:rPr>
        <w:t xml:space="preserve">Vi takker for innsatsen og ønsker deg lykke til videre.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TACONIC AS</w:t>
      </w:r>
    </w:p>
    <w:sectPr>
      <w:headerReference xmlns:r="http://schemas.openxmlformats.org/officeDocument/2006/relationships" w:type="default" r:id="Rbdc6a33beb084f95"/>
      <w:footerReference xmlns:r="http://schemas.openxmlformats.org/officeDocument/2006/relationships" w:type="default" r:id="R0078c76d61f24571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TACONIC AS   ·   Org.nr 966 985 186   ·   Madserud allé 7   ·   0274 OSLO   ·   Tlf. 24 11 88 56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TACONIC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bdc6a33beb084f95" /><Relationship Type="http://schemas.openxmlformats.org/officeDocument/2006/relationships/footer" Target="/word/footer1.xml" Id="R0078c76d61f24571" /></Relationships>
</file>