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bdcd09302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DR. WESSELS GATE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DR. WESSELS GATE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30fd3852c428e"/>
      <w:footerReference xmlns:r="http://schemas.openxmlformats.org/officeDocument/2006/relationships" w:type="default" r:id="R329bf7139a84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DR. WESSELS GATE 7 AS   ·   Org.nr 967 499 072   ·   Dr. Wessels gate 7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DR. WESSELS GATE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30fd3852c428e" /><Relationship Type="http://schemas.openxmlformats.org/officeDocument/2006/relationships/footer" Target="/word/footer1.xml" Id="R329bf7139a844df4" /></Relationships>
</file>