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6e2f043864b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HESNES SHORTSEA INVEST AS</w:t>
      </w:r>
    </w:p>
    <w:sectPr>
      <w:headerReference xmlns:r="http://schemas.openxmlformats.org/officeDocument/2006/relationships" w:type="default" r:id="R4e6ceaa62a1346f9"/>
      <w:footerReference xmlns:r="http://schemas.openxmlformats.org/officeDocument/2006/relationships" w:type="default" r:id="R1d29ffd762c549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HESNES SHORTSEA INVEST AS   ·   Org.nr 967 547 549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HESNES SHORTSEA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ceaa62a1346f9" /><Relationship Type="http://schemas.openxmlformats.org/officeDocument/2006/relationships/footer" Target="/word/footer1.xml" Id="R1d29ffd762c549fc" /></Relationships>
</file>