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de47b050234a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 REGNSKAPSKONTOR SA</w:t>
      </w:r>
    </w:p>
    <w:sectPr>
      <w:headerReference xmlns:r="http://schemas.openxmlformats.org/officeDocument/2006/relationships" w:type="default" r:id="R81014cfad1404215"/>
      <w:footerReference xmlns:r="http://schemas.openxmlformats.org/officeDocument/2006/relationships" w:type="default" r:id="Rc02dd93936d64e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14cfad1404215" /><Relationship Type="http://schemas.openxmlformats.org/officeDocument/2006/relationships/footer" Target="/word/footer1.xml" Id="Rc02dd93936d64e99" /></Relationships>
</file>