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18fa4fb714c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MOUM BLOMSTER AS</w:t>
      </w:r>
    </w:p>
    <w:sectPr>
      <w:headerReference xmlns:r="http://schemas.openxmlformats.org/officeDocument/2006/relationships" w:type="default" r:id="Rc7d9bbd4feac45af"/>
      <w:footerReference xmlns:r="http://schemas.openxmlformats.org/officeDocument/2006/relationships" w:type="default" r:id="R254123042861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MOUM BLOMSTER AS   ·   Org.nr 968 293 621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MOUM 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9bbd4feac45af" /><Relationship Type="http://schemas.openxmlformats.org/officeDocument/2006/relationships/footer" Target="/word/footer1.xml" Id="R2541230428614260" /></Relationships>
</file>