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5f4f4ae77648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VESTFOLD EIENDOMSUTVIKLING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VESTFOLD EIENDOMSUTVIKLING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25d10610ee4ecd"/>
      <w:footerReference xmlns:r="http://schemas.openxmlformats.org/officeDocument/2006/relationships" w:type="default" r:id="R99d9bf18662d44e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EIENDOMSUTVIKLING AS   ·   Org.nr 968 578 049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EIENDOMSUTVIKLING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25d10610ee4ecd" /><Relationship Type="http://schemas.openxmlformats.org/officeDocument/2006/relationships/footer" Target="/word/footer1.xml" Id="R99d9bf18662d44e3" /></Relationships>
</file>