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bdfa587eb49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NIVENTUS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NIVENTUS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a2d7c302aa4f73"/>
      <w:footerReference xmlns:r="http://schemas.openxmlformats.org/officeDocument/2006/relationships" w:type="default" r:id="R9e0f94e91b2b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NIVENTUS CONSULT AS   ·   Org.nr 968 611 313   ·   Lom Næringspark, Sognefjellsvegen 17   ·   2686 LOM   ·   Tlf. 61 21 16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NIVENTUS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2d7c302aa4f73" /><Relationship Type="http://schemas.openxmlformats.org/officeDocument/2006/relationships/footer" Target="/word/footer1.xml" Id="R9e0f94e91b2b4fce" /></Relationships>
</file>