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5788d61cd845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HLM ARKITEKTUR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HLM ARKITEKTUR AS</w:t>
      </w:r>
    </w:p>
    <w:sectPr>
      <w:headerReference xmlns:r="http://schemas.openxmlformats.org/officeDocument/2006/relationships" w:type="default" r:id="Rbe39f8c7d1e64d01"/>
      <w:footerReference xmlns:r="http://schemas.openxmlformats.org/officeDocument/2006/relationships" w:type="default" r:id="Ref4c89f8ee054b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HLM ARKITEKTUR AS   ·   Org.nr 968 749 021   ·   C. Sundts gate 1   ·   5004 BERGEN   ·   Tlf. 55 55 04 00   ·   hlm@hlm.no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HLM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39f8c7d1e64d01" /><Relationship Type="http://schemas.openxmlformats.org/officeDocument/2006/relationships/footer" Target="/word/footer1.xml" Id="Ref4c89f8ee054bcd" /></Relationships>
</file>