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f62c9ac4db40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DIVIDENDE AS</w:t>
      </w:r>
    </w:p>
    <w:sectPr>
      <w:headerReference xmlns:r="http://schemas.openxmlformats.org/officeDocument/2006/relationships" w:type="default" r:id="R8306ed99831b42e4"/>
      <w:footerReference xmlns:r="http://schemas.openxmlformats.org/officeDocument/2006/relationships" w:type="default" r:id="R9107c5ca97864c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06ed99831b42e4" /><Relationship Type="http://schemas.openxmlformats.org/officeDocument/2006/relationships/footer" Target="/word/footer1.xml" Id="R9107c5ca97864cde" /></Relationships>
</file>