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1ee394d0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ACRYLICON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5b0bca1cf5a54956"/>
      <w:footerReference xmlns:r="http://schemas.openxmlformats.org/officeDocument/2006/relationships" w:type="default" r:id="Rac6d63bcf6e4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bca1cf5a54956" /><Relationship Type="http://schemas.openxmlformats.org/officeDocument/2006/relationships/footer" Target="/word/footer1.xml" Id="Rac6d63bcf6e44b4c" /></Relationships>
</file>