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2f9ec67f74c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NORDHAUG INVEST AS</w:t>
      </w:r>
    </w:p>
    <w:sectPr>
      <w:headerReference xmlns:r="http://schemas.openxmlformats.org/officeDocument/2006/relationships" w:type="default" r:id="R61deb3093eaa4c9b"/>
      <w:footerReference xmlns:r="http://schemas.openxmlformats.org/officeDocument/2006/relationships" w:type="default" r:id="R5a0ebb3c2f4c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eb3093eaa4c9b" /><Relationship Type="http://schemas.openxmlformats.org/officeDocument/2006/relationships/footer" Target="/word/footer1.xml" Id="R5a0ebb3c2f4c49a5" /></Relationships>
</file>