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9a57f9ad9c4c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MURMESTER KETIL HANSEN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Steinkjer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MURMESTER KETIL HANSEN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8b00659701740b0"/>
      <w:footerReference xmlns:r="http://schemas.openxmlformats.org/officeDocument/2006/relationships" w:type="default" r:id="Re240718c0f414c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KETIL HANSEN AS   ·   Org.nr 969 026 422   ·   Bomvegen 5   ·   7725 STEINKJER   ·   post@murmesterhansen.as   ·   www.murmesterhansen.as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KETIL HANSEN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b00659701740b0" /><Relationship Type="http://schemas.openxmlformats.org/officeDocument/2006/relationships/footer" Target="/word/footer1.xml" Id="Re240718c0f414cfc" /></Relationships>
</file>