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015c1b8b9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Holter,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REGNSKAP AS</w:t>
      </w:r>
    </w:p>
    <w:sectPr>
      <w:headerReference xmlns:r="http://schemas.openxmlformats.org/officeDocument/2006/relationships" w:type="default" r:id="R91fc9ef9ab684afb"/>
      <w:footerReference xmlns:r="http://schemas.openxmlformats.org/officeDocument/2006/relationships" w:type="default" r:id="R0a03a3765994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REGNSKAP AS   ·   Org.nr 969 074 451   ·   Løkenvegen 5   ·   2034 HOLTER   ·   Tlf. 22 80 42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c9ef9ab684afb" /><Relationship Type="http://schemas.openxmlformats.org/officeDocument/2006/relationships/footer" Target="/word/footer1.xml" Id="R0a03a37659944bc1" /></Relationships>
</file>