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c3ce917cb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JORE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JORE</w:t>
      </w:r>
    </w:p>
    <w:sectPr>
      <w:headerReference xmlns:r="http://schemas.openxmlformats.org/officeDocument/2006/relationships" w:type="default" r:id="Rdfbbcb60aa494484"/>
      <w:footerReference xmlns:r="http://schemas.openxmlformats.org/officeDocument/2006/relationships" w:type="default" r:id="Red5151e0e8c4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JORE   ·   Org.nr 969 787 113   ·   Totakvegen 116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JORE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bcb60aa494484" /><Relationship Type="http://schemas.openxmlformats.org/officeDocument/2006/relationships/footer" Target="/word/footer1.xml" Id="Red5151e0e8c4421d" /></Relationships>
</file>