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05659f1ed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SANDTAK V/ANDERS EIDE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SANDTAK V/ANDERS EIDE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de2b2678c4e78"/>
      <w:footerReference xmlns:r="http://schemas.openxmlformats.org/officeDocument/2006/relationships" w:type="default" r:id="R7c24aa773bd9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SANDTAK V/ANDERS EIDE   ·   Org.nr 969 837 277   ·   Bøgardsvegen 70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SANDTAK V/ANDERS EIDE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de2b2678c4e78" /><Relationship Type="http://schemas.openxmlformats.org/officeDocument/2006/relationships/footer" Target="/word/footer1.xml" Id="R7c24aa773bd9455e" /></Relationships>
</file>