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61d9c609a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SLIDRE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573bf2478e4c49d8"/>
      <w:footerReference xmlns:r="http://schemas.openxmlformats.org/officeDocument/2006/relationships" w:type="default" r:id="R90f7ba390cec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bf2478e4c49d8" /><Relationship Type="http://schemas.openxmlformats.org/officeDocument/2006/relationships/footer" Target="/word/footer1.xml" Id="R90f7ba390cec460f" /></Relationships>
</file>