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68b37f3e7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 FRISERSALONG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 FRISERSALONG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d7adf90ca4a4d"/>
      <w:footerReference xmlns:r="http://schemas.openxmlformats.org/officeDocument/2006/relationships" w:type="default" r:id="R5779c8e681fe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 FRISERSALONG   ·   Org.nr 970 107 886   ·   Dynge 74   ·   3303 HOKKSUND   ·   Tlf. 32751825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 FRISERSALONG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d7adf90ca4a4d" /><Relationship Type="http://schemas.openxmlformats.org/officeDocument/2006/relationships/footer" Target="/word/footer1.xml" Id="R5779c8e681fe40d2" /></Relationships>
</file>