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bdeb6f25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BJARNE LOFTHUS, org.nr 970 295 402,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23fd3bd8695845ed"/>
      <w:footerReference xmlns:r="http://schemas.openxmlformats.org/officeDocument/2006/relationships" w:type="default" r:id="R39e1ae926e1c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d3bd8695845ed" /><Relationship Type="http://schemas.openxmlformats.org/officeDocument/2006/relationships/footer" Target="/word/footer1.xml" Id="R39e1ae926e1c4897" /></Relationships>
</file>