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37b53f7e4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ARNESEN RAGNHILD</w:t>
      </w:r>
    </w:p>
    <w:sectPr>
      <w:headerReference xmlns:r="http://schemas.openxmlformats.org/officeDocument/2006/relationships" w:type="default" r:id="R9e60c235ede94147"/>
      <w:footerReference xmlns:r="http://schemas.openxmlformats.org/officeDocument/2006/relationships" w:type="default" r:id="R8b2f99980f31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RAGNHILD   ·   Org.nr 970 375 708   ·   Lars Meyers gate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0c235ede94147" /><Relationship Type="http://schemas.openxmlformats.org/officeDocument/2006/relationships/footer" Target="/word/footer1.xml" Id="R8b2f99980f314a40" /></Relationships>
</file>