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21b72c5934d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ARNESEN RAGNHILD</w:t>
      </w:r>
    </w:p>
    <w:sectPr>
      <w:headerReference xmlns:r="http://schemas.openxmlformats.org/officeDocument/2006/relationships" w:type="default" r:id="R713c9ddb4a5246bf"/>
      <w:footerReference xmlns:r="http://schemas.openxmlformats.org/officeDocument/2006/relationships" w:type="default" r:id="R2d5bb29d9fc5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RAGNHILD   ·   Org.nr 970 375 708   ·   Lars Meyers gate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c9ddb4a5246bf" /><Relationship Type="http://schemas.openxmlformats.org/officeDocument/2006/relationships/footer" Target="/word/footer1.xml" Id="R2d5bb29d9fc54878" /></Relationships>
</file>