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e63cb12e2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MARIE SKARPRUD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MARIE SKARPRUD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caad2c19e4c9a"/>
      <w:footerReference xmlns:r="http://schemas.openxmlformats.org/officeDocument/2006/relationships" w:type="default" r:id="R587468f6317d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MARIE SKARPRUD   ·   Org.nr 970 498 524   ·   Tveitgrendvegen 450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MARIE SKARPRUD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caad2c19e4c9a" /><Relationship Type="http://schemas.openxmlformats.org/officeDocument/2006/relationships/footer" Target="/word/footer1.xml" Id="R587468f6317d4bc1" /></Relationships>
</file>