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03be8131d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DALSBYGDA JAKTLAG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Dalsbygda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Dalsbygda,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DALSBYGDA JAKTLAG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e269a6444945b7"/>
      <w:footerReference xmlns:r="http://schemas.openxmlformats.org/officeDocument/2006/relationships" w:type="default" r:id="Rd6b816d38c7d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DALSBYGDA JAKTLAG SA   ·   Org.nr 970 572 929   ·   c/o Meierigården, Mosengveien 490   ·   2552 DALSBYGDA   ·   jaktlaget@dalsbygda.no   ·   www.dalsbygdajaktlag.no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DALSBYGDA JAKTLAG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269a6444945b7" /><Relationship Type="http://schemas.openxmlformats.org/officeDocument/2006/relationships/footer" Target="/word/footer1.xml" Id="Rd6b816d38c7d4b55" /></Relationships>
</file>