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9fab3efcfb49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URBAN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URBAN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bd1d691e6f43e3"/>
      <w:footerReference xmlns:r="http://schemas.openxmlformats.org/officeDocument/2006/relationships" w:type="default" r:id="R4cb59be86bc34b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URBAN AS   ·   Org.nr 970 890 475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URBAN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bd1d691e6f43e3" /><Relationship Type="http://schemas.openxmlformats.org/officeDocument/2006/relationships/footer" Target="/word/footer1.xml" Id="R4cb59be86bc34b2b" /></Relationships>
</file>