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b6aab54c8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VINKEL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VINKEL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b43bf509e4554"/>
      <w:footerReference xmlns:r="http://schemas.openxmlformats.org/officeDocument/2006/relationships" w:type="default" r:id="Rc89ceff5b335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VINKEL BYGG AS   ·   Org.nr 970 890 734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VINKEL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b43bf509e4554" /><Relationship Type="http://schemas.openxmlformats.org/officeDocument/2006/relationships/footer" Target="/word/footer1.xml" Id="Rc89ceff5b3354512" /></Relationships>
</file>