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af7c6c3634b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BJØRGÅSENEIENDOMMEN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BJØRGÅSENEIENDOMMEN AS</w:t>
      </w:r>
    </w:p>
    <w:sectPr>
      <w:headerReference xmlns:r="http://schemas.openxmlformats.org/officeDocument/2006/relationships" w:type="default" r:id="R7318172194344945"/>
      <w:footerReference xmlns:r="http://schemas.openxmlformats.org/officeDocument/2006/relationships" w:type="default" r:id="R268e27f37a18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BJØRGÅSENEIENDOMMEN AS   ·   Org.nr 970 891 439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BJØRGÅSENEIENDOMMEN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8172194344945" /><Relationship Type="http://schemas.openxmlformats.org/officeDocument/2006/relationships/footer" Target="/word/footer1.xml" Id="R268e27f37a184d9c" /></Relationships>
</file>