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f3e438d01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PROSAM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PROSAM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faec2c8544cd3"/>
      <w:footerReference xmlns:r="http://schemas.openxmlformats.org/officeDocument/2006/relationships" w:type="default" r:id="R40ef42d3d0d2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PROSAM EIENDOM AS   ·   Org.nr 970 902 600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PROSAM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faec2c8544cd3" /><Relationship Type="http://schemas.openxmlformats.org/officeDocument/2006/relationships/footer" Target="/word/footer1.xml" Id="R40ef42d3d0d2467b" /></Relationships>
</file>