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13c89adaa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TELEFRUKT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TELEFRUKT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587b178b740bd"/>
      <w:footerReference xmlns:r="http://schemas.openxmlformats.org/officeDocument/2006/relationships" w:type="default" r:id="Rc2ccaa3b5f2b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TELEFRUKT AS   ·   Org.nr 970 983 503   ·   Sauheradvegen 111   ·   3810 GVARV   ·   Tlf. 35956464   ·   post@telefrukt.no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TELEFRUKT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587b178b740bd" /><Relationship Type="http://schemas.openxmlformats.org/officeDocument/2006/relationships/footer" Target="/word/footer1.xml" Id="Rc2ccaa3b5f2b4a3e" /></Relationships>
</file>