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e706b9472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HAUGS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HAUGS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a4d8988a94e88"/>
      <w:footerReference xmlns:r="http://schemas.openxmlformats.org/officeDocument/2006/relationships" w:type="default" r:id="R143c7146d0ab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HAUGS AGENTUR AS   ·   Org.nr 970 992 227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HAUGS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a4d8988a94e88" /><Relationship Type="http://schemas.openxmlformats.org/officeDocument/2006/relationships/footer" Target="/word/footer1.xml" Id="R143c7146d0ab40a0" /></Relationships>
</file>